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2603C" w14:textId="77984CCC" w:rsidR="0031571B" w:rsidRPr="0031571B" w:rsidRDefault="0031571B" w:rsidP="0031571B">
      <w:pPr>
        <w:spacing w:after="0"/>
      </w:pPr>
      <w:r w:rsidRPr="0031571B">
        <w:t>Data supporting the article</w:t>
      </w:r>
      <w:r>
        <w:t>:</w:t>
      </w:r>
      <w:r w:rsidRPr="0031571B">
        <w:rPr>
          <w:szCs w:val="36"/>
        </w:rPr>
        <w:t xml:space="preserve"> </w:t>
      </w:r>
      <w:r w:rsidRPr="006D1E93">
        <w:rPr>
          <w:szCs w:val="36"/>
        </w:rPr>
        <w:t xml:space="preserve">Component Recycling in Chipless Devices for Low-Cost, </w:t>
      </w:r>
      <w:r w:rsidRPr="006D1E93">
        <w:rPr>
          <w:szCs w:val="36"/>
        </w:rPr>
        <w:br/>
        <w:t>Circular Wireless Temperature Sensors</w:t>
      </w:r>
      <w:r w:rsidRPr="0031571B">
        <w:t> </w:t>
      </w:r>
    </w:p>
    <w:p w14:paraId="34B2BE88" w14:textId="77777777" w:rsidR="0031571B" w:rsidRPr="0031571B" w:rsidRDefault="0031571B" w:rsidP="0031571B">
      <w:pPr>
        <w:spacing w:after="0"/>
      </w:pPr>
      <w:r w:rsidRPr="0031571B">
        <w:t>Author Contact Info (* denotes corresponding author): </w:t>
      </w:r>
    </w:p>
    <w:p w14:paraId="48442DFD" w14:textId="77777777" w:rsidR="0031571B" w:rsidRPr="0031571B" w:rsidRDefault="0031571B" w:rsidP="0031571B">
      <w:pPr>
        <w:spacing w:after="0"/>
      </w:pPr>
      <w:r w:rsidRPr="0031571B">
        <w:t> </w:t>
      </w:r>
    </w:p>
    <w:p w14:paraId="7AA520CB" w14:textId="2C8C2A44" w:rsidR="0031571B" w:rsidRDefault="0031571B" w:rsidP="0031571B">
      <w:pPr>
        <w:spacing w:after="0"/>
      </w:pPr>
      <w:r w:rsidRPr="0031571B">
        <w:t xml:space="preserve">Benjamin King, James Watt School of Engineering, University of Glasgow </w:t>
      </w:r>
      <w:hyperlink r:id="rId4" w:history="1">
        <w:r w:rsidRPr="003E184F">
          <w:rPr>
            <w:rStyle w:val="Hyperlink"/>
          </w:rPr>
          <w:t>benjamin.king@glasgow.ac.uk</w:t>
        </w:r>
      </w:hyperlink>
      <w:r>
        <w:t xml:space="preserve"> </w:t>
      </w:r>
    </w:p>
    <w:p w14:paraId="7A431C16" w14:textId="47DD7C23" w:rsidR="0031571B" w:rsidRDefault="0031571B" w:rsidP="0031571B">
      <w:pPr>
        <w:spacing w:after="0" w:line="240" w:lineRule="auto"/>
      </w:pPr>
      <w:r>
        <w:t>Nikolas Bruce, James Watt School of Engineering, University of Glasgow</w:t>
      </w:r>
    </w:p>
    <w:p w14:paraId="6AD9E43C" w14:textId="3C511100" w:rsidR="0031571B" w:rsidRDefault="0031571B" w:rsidP="0031571B">
      <w:pPr>
        <w:spacing w:after="0" w:line="240" w:lineRule="auto"/>
      </w:pPr>
      <w:hyperlink r:id="rId5" w:history="1">
        <w:r w:rsidRPr="003E184F">
          <w:rPr>
            <w:rStyle w:val="Hyperlink"/>
          </w:rPr>
          <w:t>2467385B@student.gla.ac.uk</w:t>
        </w:r>
      </w:hyperlink>
      <w:r w:rsidRPr="0031571B">
        <w:t xml:space="preserve"> </w:t>
      </w:r>
    </w:p>
    <w:p w14:paraId="305F7C8C" w14:textId="77777777" w:rsidR="0031571B" w:rsidRDefault="0031571B" w:rsidP="0031571B">
      <w:pPr>
        <w:spacing w:after="0" w:line="240" w:lineRule="auto"/>
      </w:pPr>
    </w:p>
    <w:p w14:paraId="2BE7FC71" w14:textId="4D5B1D21" w:rsidR="0031571B" w:rsidRDefault="0031571B" w:rsidP="0031571B">
      <w:pPr>
        <w:spacing w:after="0"/>
      </w:pPr>
      <w:r w:rsidRPr="0031571B">
        <w:t xml:space="preserve">Mahmoud Wagih, James Watt School of Engineering, University of Glasgow </w:t>
      </w:r>
      <w:hyperlink r:id="rId6" w:history="1">
        <w:r w:rsidRPr="003E184F">
          <w:rPr>
            <w:rStyle w:val="Hyperlink"/>
          </w:rPr>
          <w:t>mahmoud.wagih@glasgow.ac.uk</w:t>
        </w:r>
      </w:hyperlink>
      <w:r w:rsidRPr="0031571B">
        <w:t>*</w:t>
      </w:r>
      <w:r>
        <w:t xml:space="preserve"> </w:t>
      </w:r>
    </w:p>
    <w:p w14:paraId="3A61878C" w14:textId="77777777" w:rsidR="0031571B" w:rsidRDefault="0031571B" w:rsidP="0031571B">
      <w:pPr>
        <w:spacing w:after="0"/>
      </w:pPr>
    </w:p>
    <w:p w14:paraId="0CABE1C1" w14:textId="1567BDCA" w:rsidR="0031571B" w:rsidRDefault="0031571B" w:rsidP="0031571B">
      <w:pPr>
        <w:spacing w:after="0"/>
      </w:pPr>
      <w:r>
        <w:t>Journal: Engineering Proceedings</w:t>
      </w:r>
    </w:p>
    <w:p w14:paraId="4602FF26" w14:textId="74E3E3B2" w:rsidR="0031571B" w:rsidRDefault="0031571B" w:rsidP="0031571B">
      <w:pPr>
        <w:spacing w:after="0"/>
      </w:pPr>
      <w:r>
        <w:t xml:space="preserve">DOI: </w:t>
      </w:r>
      <w:r w:rsidRPr="0031571B">
        <w:t>engproc-4176711</w:t>
      </w:r>
    </w:p>
    <w:p w14:paraId="24F1AE34" w14:textId="7AC60BD2" w:rsidR="0031571B" w:rsidRPr="0031571B" w:rsidRDefault="0031571B" w:rsidP="0031571B">
      <w:pPr>
        <w:spacing w:after="0"/>
      </w:pPr>
      <w:r>
        <w:t xml:space="preserve">Data </w:t>
      </w:r>
      <w:proofErr w:type="spellStart"/>
      <w:r>
        <w:t>lisence</w:t>
      </w:r>
      <w:proofErr w:type="spellEnd"/>
      <w:r>
        <w:t>: CC-BY</w:t>
      </w:r>
    </w:p>
    <w:p w14:paraId="6A2FA614" w14:textId="77777777" w:rsidR="0031571B" w:rsidRDefault="0031571B" w:rsidP="0031571B">
      <w:pPr>
        <w:spacing w:after="0"/>
      </w:pPr>
    </w:p>
    <w:p w14:paraId="733847CA" w14:textId="3E5E3127" w:rsidR="0031571B" w:rsidRDefault="0031571B" w:rsidP="0031571B">
      <w:pPr>
        <w:spacing w:after="0"/>
      </w:pPr>
      <w:r>
        <w:t>This /data reports experimental data including:</w:t>
      </w:r>
    </w:p>
    <w:p w14:paraId="46DB731E" w14:textId="78118BFD" w:rsidR="0031571B" w:rsidRDefault="0031571B" w:rsidP="0031571B">
      <w:pPr>
        <w:spacing w:after="0"/>
      </w:pPr>
      <w:r>
        <w:t>Folders:</w:t>
      </w:r>
    </w:p>
    <w:p w14:paraId="75C61C7D" w14:textId="27000168" w:rsidR="0031571B" w:rsidRDefault="0031571B" w:rsidP="0031571B">
      <w:pPr>
        <w:spacing w:after="0"/>
      </w:pPr>
      <w:r>
        <w:t xml:space="preserve">Figure 2 – COMPLETE: Experimental and calculated data from </w:t>
      </w:r>
      <w:r w:rsidRPr="0031571B">
        <w:t>parallel plate capacitors</w:t>
      </w:r>
      <w:r>
        <w:t xml:space="preserve"> including recycled capacitors.</w:t>
      </w:r>
    </w:p>
    <w:p w14:paraId="07DC8D8A" w14:textId="58D82F3D" w:rsidR="0031571B" w:rsidRDefault="0031571B" w:rsidP="0031571B">
      <w:pPr>
        <w:spacing w:after="0"/>
      </w:pPr>
      <w:r>
        <w:t>Figure 3 – COMPLETE: RLC circuit S-parameter data for pristine and recycled chipless tags.</w:t>
      </w:r>
    </w:p>
    <w:sectPr w:rsidR="003157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1B"/>
    <w:rsid w:val="0031571B"/>
    <w:rsid w:val="004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D4636"/>
  <w15:chartTrackingRefBased/>
  <w15:docId w15:val="{F2CE09A9-8ABC-4826-97C4-EDA7D456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5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5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57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7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57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57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57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57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57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7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57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57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7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57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57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57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57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57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57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5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57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57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57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57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57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57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57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57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571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157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5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hmoud.wagih@glasgow.ac.uk" TargetMode="External"/><Relationship Id="rId5" Type="http://schemas.openxmlformats.org/officeDocument/2006/relationships/hyperlink" Target="mailto:2467385B@student.gla.ac.uk" TargetMode="External"/><Relationship Id="rId4" Type="http://schemas.openxmlformats.org/officeDocument/2006/relationships/hyperlink" Target="mailto:benjamin.king@glasgow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King</dc:creator>
  <cp:keywords/>
  <dc:description/>
  <cp:lastModifiedBy>Benjamin King</cp:lastModifiedBy>
  <cp:revision>1</cp:revision>
  <dcterms:created xsi:type="dcterms:W3CDTF">2026-03-02T16:33:00Z</dcterms:created>
  <dcterms:modified xsi:type="dcterms:W3CDTF">2026-03-02T16:40:00Z</dcterms:modified>
</cp:coreProperties>
</file>